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3D4388" w:rsidRDefault="00052C5D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3D4388"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3D4388" w:rsidRDefault="003D4388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3D4388" w:rsidRDefault="003D4388" w:rsidP="003D438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Allegato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B </w:t>
      </w:r>
      <w:r w:rsidRPr="004B69A9">
        <w:rPr>
          <w:rFonts w:ascii="Times New Roman" w:hAnsi="Times New Roman"/>
          <w:b w:val="0"/>
          <w:sz w:val="22"/>
          <w:szCs w:val="22"/>
        </w:rPr>
        <w:t xml:space="preserve"> –</w:t>
      </w:r>
      <w:proofErr w:type="gramEnd"/>
      <w:r w:rsidRPr="004B69A9">
        <w:rPr>
          <w:rFonts w:ascii="Times New Roman" w:hAnsi="Times New Roman"/>
          <w:b w:val="0"/>
          <w:sz w:val="22"/>
          <w:szCs w:val="22"/>
        </w:rPr>
        <w:t xml:space="preserve"> Griglia di autovalutazione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ASSISTENTE AMMINISTRATIVO</w:t>
      </w: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20D" w:rsidRPr="00D3520D" w:rsidRDefault="00D3520D" w:rsidP="00D3520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</w:rPr>
      </w:pPr>
      <w:proofErr w:type="gramStart"/>
      <w:r>
        <w:rPr>
          <w:rFonts w:ascii="Calibri" w:eastAsia="Calibri" w:hAnsi="Calibri" w:cs="Calibri"/>
          <w:b w:val="0"/>
          <w:iCs/>
        </w:rPr>
        <w:t>OGGETTO :</w:t>
      </w:r>
      <w:proofErr w:type="gramEnd"/>
      <w:r>
        <w:rPr>
          <w:rFonts w:ascii="Calibri" w:eastAsia="Calibri" w:hAnsi="Calibri" w:cs="Calibri"/>
          <w:b w:val="0"/>
          <w:iCs/>
        </w:rPr>
        <w:t xml:space="preserve"> avviso  interno di  selezione  interna di n. 1  assistente amministrativo per il progetto Piano Nazionale di Ripresa e Resilienza (PNRR),  COSTITUENTI LA COMUNITA’ DI</w:t>
      </w:r>
      <w:r>
        <w:rPr>
          <w:rFonts w:ascii="Calibri" w:eastAsia="Calibri" w:hAnsi="Calibri" w:cs="Calibri"/>
          <w:b w:val="0"/>
          <w:iCs/>
        </w:rPr>
        <w:t xml:space="preserve"> PRATICHE A VALERE SUL PROGETTO: </w:t>
      </w:r>
      <w:r>
        <w:rPr>
          <w:rFonts w:ascii="Calibri" w:eastAsia="Calibri" w:hAnsi="Calibri" w:cs="Calibri"/>
          <w:bCs/>
          <w:iCs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>
        <w:rPr>
          <w:rFonts w:ascii="Calibri" w:eastAsia="Calibri" w:hAnsi="Calibri" w:cs="Calibri"/>
          <w:bCs/>
          <w:iCs/>
        </w:rPr>
        <w:t>Investimento 2.1: Didattica digitale integrata e formazione alla transizione digitale per il personale scolastico. Formazione del personale scolastico per la transizione digitale</w:t>
      </w:r>
      <w:bookmarkEnd w:id="0"/>
      <w:r>
        <w:rPr>
          <w:rFonts w:ascii="Calibri" w:eastAsia="Calibri" w:hAnsi="Calibri" w:cs="Calibri"/>
          <w:bCs/>
          <w:iCs/>
        </w:rPr>
        <w:t xml:space="preserve"> (D.M. 66/2023)”.</w:t>
      </w:r>
    </w:p>
    <w:p w:rsidR="00D3520D" w:rsidRPr="00D3520D" w:rsidRDefault="00D3520D" w:rsidP="00D3520D">
      <w:pPr>
        <w:widowControl w:val="0"/>
        <w:tabs>
          <w:tab w:val="left" w:pos="1733"/>
        </w:tabs>
        <w:autoSpaceDE w:val="0"/>
        <w:autoSpaceDN w:val="0"/>
        <w:spacing w:before="0" w:beforeAutospacing="0" w:after="0" w:afterAutospacing="0"/>
        <w:ind w:right="284"/>
        <w:jc w:val="both"/>
        <w:rPr>
          <w:rFonts w:ascii="Calibri" w:eastAsia="Calibri" w:hAnsi="Calibri" w:cs="Calibri"/>
          <w:b w:val="0"/>
          <w:bCs/>
          <w:iCs/>
        </w:rPr>
      </w:pPr>
      <w:r>
        <w:rPr>
          <w:rFonts w:ascii="Calibri" w:eastAsia="Calibri" w:hAnsi="Calibri" w:cs="Calibri"/>
          <w:b w:val="0"/>
          <w:iCs/>
        </w:rPr>
        <w:t>CNP: M4C1I2.1-2023-1222-P33280</w:t>
      </w:r>
    </w:p>
    <w:p w:rsidR="00D3520D" w:rsidRDefault="00D3520D" w:rsidP="00D3520D">
      <w:pPr>
        <w:widowControl w:val="0"/>
        <w:tabs>
          <w:tab w:val="left" w:pos="1733"/>
        </w:tabs>
        <w:autoSpaceDE w:val="0"/>
        <w:autoSpaceDN w:val="0"/>
        <w:spacing w:before="0" w:beforeAutospacing="0" w:after="0" w:afterAutospacing="0"/>
        <w:ind w:right="284"/>
        <w:jc w:val="both"/>
        <w:rPr>
          <w:rFonts w:ascii="Calibri" w:eastAsia="Calibri" w:hAnsi="Calibri" w:cs="Calibri"/>
          <w:b w:val="0"/>
          <w:iCs/>
        </w:rPr>
      </w:pPr>
      <w:r>
        <w:rPr>
          <w:rFonts w:ascii="Calibri" w:eastAsia="Calibri" w:hAnsi="Calibri" w:cs="Calibri"/>
          <w:b w:val="0"/>
          <w:iCs/>
        </w:rPr>
        <w:t>TITOLO PROGETTO</w:t>
      </w:r>
      <w:proofErr w:type="gramStart"/>
      <w:r>
        <w:rPr>
          <w:rFonts w:ascii="Calibri" w:eastAsia="Calibri" w:hAnsi="Calibri" w:cs="Calibri"/>
          <w:b w:val="0"/>
          <w:iCs/>
        </w:rPr>
        <w:t>: ”Formazione</w:t>
      </w:r>
      <w:proofErr w:type="gramEnd"/>
      <w:r>
        <w:rPr>
          <w:rFonts w:ascii="Calibri" w:eastAsia="Calibri" w:hAnsi="Calibri" w:cs="Calibri"/>
          <w:b w:val="0"/>
          <w:iCs/>
        </w:rPr>
        <w:t xml:space="preserve"> Continua” </w:t>
      </w:r>
    </w:p>
    <w:p w:rsidR="00D3520D" w:rsidRDefault="00D3520D" w:rsidP="00D3520D">
      <w:pPr>
        <w:widowControl w:val="0"/>
        <w:tabs>
          <w:tab w:val="left" w:pos="1733"/>
        </w:tabs>
        <w:autoSpaceDE w:val="0"/>
        <w:autoSpaceDN w:val="0"/>
        <w:spacing w:before="0" w:beforeAutospacing="0" w:after="0" w:afterAutospacing="0"/>
        <w:ind w:right="284"/>
        <w:jc w:val="both"/>
        <w:rPr>
          <w:rFonts w:ascii="Calibri" w:eastAsia="Calibri" w:hAnsi="Calibri" w:cs="Calibri"/>
          <w:b w:val="0"/>
          <w:iCs/>
        </w:rPr>
      </w:pPr>
      <w:r>
        <w:rPr>
          <w:rFonts w:ascii="Calibri" w:eastAsia="Calibri" w:hAnsi="Calibri" w:cs="Calibri"/>
          <w:b w:val="0"/>
          <w:iCs/>
        </w:rPr>
        <w:t>CUP: H54D23003810006</w:t>
      </w:r>
    </w:p>
    <w:p w:rsidR="00481ED7" w:rsidRDefault="00481ED7" w:rsidP="005D4EF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35395">
        <w:rPr>
          <w:rFonts w:ascii="Times New Roman" w:hAnsi="Times New Roman"/>
          <w:b w:val="0"/>
          <w:sz w:val="22"/>
          <w:szCs w:val="22"/>
        </w:rPr>
        <w:t>Cognome Nome</w:t>
      </w:r>
      <w:r>
        <w:rPr>
          <w:rFonts w:ascii="Times New Roman" w:hAnsi="Times New Roman"/>
          <w:b w:val="0"/>
          <w:sz w:val="22"/>
          <w:szCs w:val="22"/>
        </w:rPr>
        <w:t>-----------------------------------------------------------------------------------------------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Style w:val="Grigliatabella"/>
        <w:tblW w:w="9493" w:type="dxa"/>
        <w:tblInd w:w="142" w:type="dxa"/>
        <w:tblLook w:val="04A0" w:firstRow="1" w:lastRow="0" w:firstColumn="1" w:lastColumn="0" w:noHBand="0" w:noVBand="1"/>
      </w:tblPr>
      <w:tblGrid>
        <w:gridCol w:w="4510"/>
        <w:gridCol w:w="2401"/>
        <w:gridCol w:w="1275"/>
        <w:gridCol w:w="1307"/>
      </w:tblGrid>
      <w:tr w:rsidR="00D3520D" w:rsidRPr="00A9066D" w:rsidTr="001B2C8A">
        <w:tc>
          <w:tcPr>
            <w:tcW w:w="4531" w:type="dxa"/>
            <w:shd w:val="clear" w:color="auto" w:fill="D9D9D9" w:themeFill="background1" w:themeFillShade="D9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1" w:name="_GoBack" w:colFirst="2" w:colLast="3"/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TITOLI ED ESPERIENZE LAVORATIVE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PUNTEGGIO ASSEGNATO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3520D" w:rsidRPr="00D3520D" w:rsidRDefault="00D3520D" w:rsidP="00D3520D">
            <w:pPr>
              <w:spacing w:beforeAutospacing="0" w:afterAutospacing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PUNTEGGIO A CURA DEL CANDIDATO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3520D" w:rsidRPr="00D3520D" w:rsidRDefault="00D3520D" w:rsidP="00D3520D">
            <w:pPr>
              <w:spacing w:beforeAutospacing="0" w:afterAutospacing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PUNTEGGIO A CURA DELL’UFFICIO </w:t>
            </w:r>
          </w:p>
        </w:tc>
      </w:tr>
      <w:bookmarkEnd w:id="1"/>
      <w:tr w:rsidR="00D3520D" w:rsidRPr="00A9066D" w:rsidTr="00D3520D">
        <w:tc>
          <w:tcPr>
            <w:tcW w:w="4531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 xml:space="preserve">diploma di scuola secondaria di 2 grado </w:t>
            </w:r>
          </w:p>
        </w:tc>
        <w:tc>
          <w:tcPr>
            <w:tcW w:w="2410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Punti 5</w:t>
            </w: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20D" w:rsidRPr="00A9066D" w:rsidTr="00D3520D">
        <w:tc>
          <w:tcPr>
            <w:tcW w:w="4531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Diploma di laurea</w:t>
            </w:r>
          </w:p>
        </w:tc>
        <w:tc>
          <w:tcPr>
            <w:tcW w:w="2410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20D" w:rsidRPr="00A9066D" w:rsidTr="00D3520D">
        <w:tc>
          <w:tcPr>
            <w:tcW w:w="4531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 xml:space="preserve">Seconda posizione economica </w:t>
            </w:r>
          </w:p>
        </w:tc>
        <w:tc>
          <w:tcPr>
            <w:tcW w:w="2410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20D" w:rsidRPr="00A9066D" w:rsidTr="00D3520D">
        <w:tc>
          <w:tcPr>
            <w:tcW w:w="4531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Incarichi specifici (</w:t>
            </w:r>
            <w:proofErr w:type="spellStart"/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3520D">
              <w:rPr>
                <w:rFonts w:asciiTheme="minorHAnsi" w:hAnsiTheme="minorHAnsi" w:cstheme="minorHAnsi"/>
                <w:sz w:val="20"/>
                <w:szCs w:val="20"/>
              </w:rPr>
              <w:t xml:space="preserve"> 2 incarichi) 2 per ogni</w:t>
            </w:r>
          </w:p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</w:p>
        </w:tc>
        <w:tc>
          <w:tcPr>
            <w:tcW w:w="2410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20D" w:rsidRPr="00A9066D" w:rsidTr="00D3520D">
        <w:tc>
          <w:tcPr>
            <w:tcW w:w="4531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Esperienza come esperto attività di gestione o ruolo similare in progetti PON/PNSD/PNRR 4.1</w:t>
            </w:r>
          </w:p>
        </w:tc>
        <w:tc>
          <w:tcPr>
            <w:tcW w:w="2410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 xml:space="preserve">Punti 1 </w:t>
            </w:r>
            <w:proofErr w:type="spellStart"/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3520D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20D" w:rsidRPr="00A9066D" w:rsidTr="00D3520D">
        <w:tc>
          <w:tcPr>
            <w:tcW w:w="4531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 xml:space="preserve">Esperienze Portale di acquisti in rete, Portale di gestione contabile dei Fondi comunitari, ecc.) </w:t>
            </w:r>
          </w:p>
        </w:tc>
        <w:tc>
          <w:tcPr>
            <w:tcW w:w="2410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Punti 1</w:t>
            </w: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20D" w:rsidRPr="00A9066D" w:rsidTr="00D3520D">
        <w:tc>
          <w:tcPr>
            <w:tcW w:w="4531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PUNTEGGIO MASSIMO</w:t>
            </w:r>
          </w:p>
        </w:tc>
        <w:tc>
          <w:tcPr>
            <w:tcW w:w="2410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3520D">
              <w:rPr>
                <w:rFonts w:asciiTheme="minorHAnsi" w:hAnsiTheme="minorHAnsi" w:cstheme="minorHAnsi"/>
                <w:sz w:val="20"/>
                <w:szCs w:val="20"/>
              </w:rPr>
              <w:t>Punti 18</w:t>
            </w: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20D" w:rsidRPr="00D3520D" w:rsidRDefault="00D3520D" w:rsidP="00D352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D3520D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</w:t>
      </w:r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 parità di </w:t>
      </w:r>
      <w:proofErr w:type="gramStart"/>
      <w:r w:rsidR="00052C5D" w:rsidRPr="0095568B">
        <w:rPr>
          <w:rFonts w:ascii="Times New Roman" w:hAnsi="Times New Roman"/>
          <w:b w:val="0"/>
          <w:sz w:val="22"/>
          <w:szCs w:val="22"/>
        </w:rPr>
        <w:t>punteggio  si</w:t>
      </w:r>
      <w:proofErr w:type="gramEnd"/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 terrà conto della graduatoria di istituto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052C5D" w:rsidRPr="0095568B" w:rsidRDefault="00052C5D" w:rsidP="00052C5D">
      <w:pPr>
        <w:spacing w:before="0" w:beforeAutospacing="0" w:after="0" w:afterAutospacing="0"/>
        <w:ind w:left="283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DICHIARA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1.</w:t>
      </w:r>
      <w:r w:rsidRPr="0095568B">
        <w:rPr>
          <w:rFonts w:ascii="Times New Roman" w:hAnsi="Times New Roman"/>
          <w:b w:val="0"/>
          <w:sz w:val="22"/>
          <w:szCs w:val="22"/>
        </w:rPr>
        <w:tab/>
        <w:t>L’insussistenza e incompatibilità</w:t>
      </w:r>
      <w:r w:rsidR="00481ED7">
        <w:rPr>
          <w:rFonts w:ascii="Times New Roman" w:hAnsi="Times New Roman"/>
          <w:b w:val="0"/>
          <w:sz w:val="22"/>
          <w:szCs w:val="22"/>
        </w:rPr>
        <w:t>.</w:t>
      </w:r>
    </w:p>
    <w:p w:rsidR="00052C5D" w:rsidRPr="0095568B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2.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trovarsi in nessuna della condizioni di incompatibilità previste dalle Disposizioni e Istruzioni per l’attuazione delle iniziative cofinanziate dai Fondi Strutturali europei 2014/2020, in particolare di: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3.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essere collegato, né come socio né come titolare, alla ditta che ha partecipato e vinto la gara di appalto.</w:t>
      </w:r>
    </w:p>
    <w:p w:rsidR="00052C5D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4.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7C3DD7" w:rsidRDefault="007C3DD7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7C3DD7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95568B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7C3DD7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D3520D" w:rsidRDefault="00D3520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D3520D" w:rsidRDefault="00D3520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D3520D" w:rsidRDefault="00D3520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AUTORIZZA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L’Istituto ISTITUTO COMPRENSIVO DI  SETTALA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3D4388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Pr="00BF6C3F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RPr="00BF6C3F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5D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8D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2C8A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88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1ED7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4EF0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DD7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0D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D9ED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Assistente05</cp:lastModifiedBy>
  <cp:revision>3</cp:revision>
  <cp:lastPrinted>2021-05-25T07:17:00Z</cp:lastPrinted>
  <dcterms:created xsi:type="dcterms:W3CDTF">2024-03-22T13:29:00Z</dcterms:created>
  <dcterms:modified xsi:type="dcterms:W3CDTF">2024-03-22T13:29:00Z</dcterms:modified>
</cp:coreProperties>
</file>